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3C30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5105C957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609E884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52A0EF5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98CA245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33A2609" w14:textId="77777777" w:rsidR="00D85F3F" w:rsidRPr="00BF0ACD" w:rsidRDefault="00D85F3F" w:rsidP="00EA44CC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</w:p>
    <w:p w14:paraId="68D1C923" w14:textId="77777777" w:rsidR="00D85F3F" w:rsidRPr="00BF0ACD" w:rsidRDefault="00D85F3F" w:rsidP="00EA44CC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531E2174" w14:textId="77777777" w:rsidR="00D85F3F" w:rsidRPr="00BF0ACD" w:rsidRDefault="00D85F3F" w:rsidP="00EA44CC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50EB5D"/>
          <w:sz w:val="40"/>
          <w:szCs w:val="40"/>
          <w:lang w:eastAsia="de-DE"/>
        </w:rPr>
      </w:pPr>
      <w:r w:rsidRPr="00BF0ACD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</w:rPr>
        <w:t>AOK HR-IT-Master</w:t>
      </w:r>
    </w:p>
    <w:p w14:paraId="45F63289" w14:textId="77777777" w:rsidR="00D85F3F" w:rsidRPr="00BF0ACD" w:rsidRDefault="00D85F3F" w:rsidP="00EA44CC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10FD91FB" w14:textId="1C968902" w:rsidR="00D85F3F" w:rsidRPr="00BF0ACD" w:rsidRDefault="00D85F3F" w:rsidP="00EA44CC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„Los </w:t>
      </w:r>
      <w:r w:rsidR="0011592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2</w:t>
      </w:r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: </w:t>
      </w:r>
      <w:r w:rsidR="0011592C" w:rsidRPr="0011592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Datenmigration nach SAP SuccessFactors </w:t>
      </w:r>
      <w:proofErr w:type="spellStart"/>
      <w:r w:rsidR="0011592C" w:rsidRPr="0011592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Employee</w:t>
      </w:r>
      <w:proofErr w:type="spellEnd"/>
      <w:r w:rsidR="0011592C" w:rsidRPr="0011592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 Central sowie SAP H4S4</w:t>
      </w:r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“</w:t>
      </w:r>
    </w:p>
    <w:p w14:paraId="6AD60659" w14:textId="77777777" w:rsidR="00D85F3F" w:rsidRPr="00BF0ACD" w:rsidRDefault="00D85F3F" w:rsidP="00EA44CC">
      <w:pPr>
        <w:tabs>
          <w:tab w:val="left" w:pos="0"/>
        </w:tabs>
        <w:spacing w:after="0" w:line="288" w:lineRule="auto"/>
        <w:jc w:val="center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2FBE7F11" w14:textId="4D66CA3B" w:rsidR="00D85F3F" w:rsidRPr="00BF0ACD" w:rsidRDefault="00D85F3F" w:rsidP="00EA44CC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BF0ACD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Anlage A9 – </w:t>
      </w:r>
      <w:r w:rsidR="00A90CD2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Technische Ausrüstung und p</w:t>
      </w:r>
      <w:r w:rsidRPr="00BF0ACD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ersonelle Ausstattung des</w:t>
      </w:r>
      <w:r w:rsidR="00B0488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</w:t>
      </w:r>
      <w:r w:rsidRPr="00BF0ACD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Unternehmens</w:t>
      </w:r>
    </w:p>
    <w:p w14:paraId="3A1D7708" w14:textId="77777777" w:rsidR="00D85F3F" w:rsidRPr="00BF0ACD" w:rsidRDefault="00D85F3F" w:rsidP="00BF0ACD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176C4F2A" w14:textId="77777777" w:rsidR="00D85F3F" w:rsidRPr="00BF0ACD" w:rsidRDefault="00D85F3F" w:rsidP="00D85F3F">
      <w:pPr>
        <w:spacing w:after="0" w:line="480" w:lineRule="exact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BF0ACD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0D89C981" w14:textId="77777777" w:rsidR="00D85F3F" w:rsidRDefault="00D85F3F">
      <w: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92298E">
        <w:trPr>
          <w:trHeight w:hRule="exact" w:val="1428"/>
        </w:trPr>
        <w:tc>
          <w:tcPr>
            <w:tcW w:w="1668" w:type="dxa"/>
            <w:tcMar>
              <w:top w:w="284" w:type="dxa"/>
            </w:tcMar>
          </w:tcPr>
          <w:p w14:paraId="7E43E668" w14:textId="634FF57E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 w:rsidR="00D41FBC">
              <w:rPr>
                <w:rFonts w:ascii="Arial" w:eastAsia="Times New Roman" w:hAnsi="Arial" w:cs="Arial"/>
                <w:b/>
                <w:szCs w:val="24"/>
                <w:lang w:eastAsia="de-DE"/>
              </w:rPr>
              <w:t>9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Angaben zur technischen und beruflichen Leistungsfähigkeit</w:t>
            </w:r>
          </w:p>
          <w:p w14:paraId="0E12EBDA" w14:textId="32351DD4" w:rsidR="00EB5B5F" w:rsidRPr="00AF513A" w:rsidRDefault="00A90CD2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bookmarkStart w:id="2" w:name="_Hlk210821373"/>
            <w:r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Technische Ausrüstung und p</w:t>
            </w:r>
            <w:r w:rsidR="00D41FBC" w:rsidRPr="00E97266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 xml:space="preserve">ersonelle Ausstattung des </w:t>
            </w:r>
            <w:r w:rsidR="0092298E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br/>
            </w:r>
            <w:r w:rsidR="00D41FBC" w:rsidRPr="00E97266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Unternehme</w:t>
            </w:r>
            <w:bookmarkEnd w:id="2"/>
            <w:r w:rsidR="00D41FBC" w:rsidRPr="00E97266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ns</w:t>
            </w:r>
          </w:p>
        </w:tc>
      </w:tr>
      <w:bookmarkEnd w:id="0"/>
    </w:tbl>
    <w:p w14:paraId="68FF6021" w14:textId="77777777" w:rsidR="00454ADD" w:rsidRDefault="00454ADD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57FF" w:rsidRPr="00C1746E" w14:paraId="2004720D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52DA2" w14:textId="351DE281" w:rsidR="002E57FF" w:rsidRPr="002E57FF" w:rsidRDefault="002E57F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bookmarkStart w:id="3" w:name="_Hlk210827823"/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</w:t>
            </w:r>
            <w:r w:rsidR="00951175">
              <w:rPr>
                <w:rFonts w:ascii="Arial" w:hAnsi="Arial" w:cs="Arial"/>
                <w:bCs/>
                <w:sz w:val="21"/>
                <w:szCs w:val="21"/>
              </w:rPr>
              <w:t>/Bewerbergemeinschaftsmitglieds</w:t>
            </w:r>
            <w:r w:rsidRPr="002E57FF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2E57FF" w:rsidRPr="00C1746E" w14:paraId="17309500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1A29" w14:textId="3919CEA0" w:rsidR="002E57FF" w:rsidRPr="00C1746E" w:rsidRDefault="002E57F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3"/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4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5603A8">
        <w:rPr>
          <w:rFonts w:ascii="Arial" w:eastAsia="Times New Roman" w:hAnsi="Arial" w:cs="Arial"/>
          <w:sz w:val="21"/>
          <w:szCs w:val="21"/>
          <w:lang w:eastAsia="de-DE"/>
        </w:rPr>
      </w:r>
      <w:r w:rsidR="005603A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52EEAEC3" w14:textId="76E85105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5603A8">
        <w:rPr>
          <w:rFonts w:ascii="Arial" w:eastAsia="Times New Roman" w:hAnsi="Arial" w:cs="Arial"/>
          <w:sz w:val="21"/>
          <w:szCs w:val="21"/>
          <w:lang w:eastAsia="de-DE"/>
        </w:rPr>
      </w:r>
      <w:r w:rsidR="005603A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7251DF3A" w14:textId="2B6FB50E" w:rsidR="00CE205F" w:rsidRPr="00C11625" w:rsidRDefault="00EB5B5F" w:rsidP="00BE3538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5603A8">
        <w:rPr>
          <w:rFonts w:ascii="Arial" w:eastAsia="Times New Roman" w:hAnsi="Arial" w:cs="Arial"/>
          <w:sz w:val="21"/>
          <w:szCs w:val="21"/>
          <w:lang w:eastAsia="de-DE"/>
        </w:rPr>
      </w:r>
      <w:r w:rsidR="005603A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>Drittunternehmen (Eignungsverleiher)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t xml:space="preserve">: 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Text166"/>
            <w:enabled/>
            <w:calcOnExit w:val="0"/>
            <w:textInput/>
          </w:ffData>
        </w:fldChar>
      </w:r>
      <w:bookmarkStart w:id="5" w:name="Text166"/>
      <w:r w:rsidR="004D6D68">
        <w:rPr>
          <w:rFonts w:ascii="Arial" w:eastAsia="Times New Roman" w:hAnsi="Arial" w:cs="Arial"/>
          <w:sz w:val="21"/>
          <w:szCs w:val="21"/>
          <w:lang w:eastAsia="de-DE"/>
        </w:rPr>
        <w:instrText xml:space="preserve"> FORMTEXT </w:instrTex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bookmarkEnd w:id="5"/>
    </w:p>
    <w:p w14:paraId="45F10F3E" w14:textId="4BE286BA" w:rsidR="00A90CD2" w:rsidRDefault="00A90CD2" w:rsidP="00ED29FE">
      <w:pPr>
        <w:widowControl w:val="0"/>
        <w:tabs>
          <w:tab w:val="left" w:pos="567"/>
        </w:tabs>
        <w:spacing w:before="240" w:after="24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4C57792B" w14:textId="576C4976" w:rsidR="00A90CD2" w:rsidRDefault="00A90CD2" w:rsidP="00A90CD2">
      <w:pPr>
        <w:pStyle w:val="Listenabsatz"/>
        <w:numPr>
          <w:ilvl w:val="0"/>
          <w:numId w:val="13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86047E">
        <w:rPr>
          <w:rFonts w:ascii="Arial" w:hAnsi="Arial" w:cs="Arial"/>
          <w:b/>
          <w:bCs/>
          <w:sz w:val="21"/>
          <w:szCs w:val="21"/>
          <w:u w:val="single"/>
        </w:rPr>
        <w:t>Technische Ausrüstung des Unternehmens</w:t>
      </w:r>
    </w:p>
    <w:p w14:paraId="499D536A" w14:textId="206E1E76" w:rsidR="0092298E" w:rsidRDefault="0092298E" w:rsidP="0092298E">
      <w:p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86047E">
        <w:rPr>
          <w:rFonts w:ascii="Arial" w:hAnsi="Arial" w:cs="Arial"/>
          <w:sz w:val="21"/>
          <w:szCs w:val="21"/>
        </w:rPr>
        <w:t xml:space="preserve">Der </w:t>
      </w:r>
      <w:r>
        <w:rPr>
          <w:rFonts w:ascii="Arial" w:hAnsi="Arial" w:cs="Arial"/>
          <w:sz w:val="21"/>
          <w:szCs w:val="21"/>
        </w:rPr>
        <w:t>B</w:t>
      </w:r>
      <w:r w:rsidRPr="0086047E">
        <w:rPr>
          <w:rFonts w:ascii="Arial" w:hAnsi="Arial" w:cs="Arial"/>
          <w:sz w:val="21"/>
          <w:szCs w:val="21"/>
        </w:rPr>
        <w:t>ewerber hat zu bestätigen, dass er über ein geeignetes Migrationstool zur Ausführung des Projektauftrags verfügt.</w:t>
      </w:r>
    </w:p>
    <w:p w14:paraId="17EC42C2" w14:textId="77777777" w:rsidR="0092298E" w:rsidRDefault="0092298E" w:rsidP="0092298E">
      <w:p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</w:p>
    <w:p w14:paraId="4AE151B4" w14:textId="0A3E7D18" w:rsidR="00A90CD2" w:rsidRPr="0086047E" w:rsidRDefault="00A90CD2" w:rsidP="0092298E">
      <w:pPr>
        <w:pStyle w:val="Listenabsatz"/>
        <w:numPr>
          <w:ilvl w:val="0"/>
          <w:numId w:val="20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86047E">
        <w:rPr>
          <w:rFonts w:ascii="Arial" w:hAnsi="Arial" w:cs="Arial"/>
          <w:b/>
          <w:sz w:val="21"/>
          <w:szCs w:val="21"/>
          <w:u w:val="single"/>
        </w:rPr>
        <w:t>Mindestanforderung</w:t>
      </w:r>
    </w:p>
    <w:p w14:paraId="7815591C" w14:textId="04CDC9D6" w:rsidR="00A90CD2" w:rsidRDefault="00A90CD2" w:rsidP="0092298E">
      <w:pPr>
        <w:tabs>
          <w:tab w:val="left" w:pos="567"/>
        </w:tabs>
        <w:spacing w:before="240" w:after="240" w:line="288" w:lineRule="auto"/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Ein Migrationstool ist geeignet, wenn</w:t>
      </w:r>
      <w:r w:rsidR="00066351">
        <w:rPr>
          <w:rFonts w:ascii="Arial" w:hAnsi="Arial" w:cs="Arial"/>
          <w:sz w:val="21"/>
          <w:szCs w:val="21"/>
        </w:rPr>
        <w:t xml:space="preserve"> es folgende Funktionen erfüllt</w:t>
      </w:r>
      <w:r>
        <w:rPr>
          <w:rFonts w:ascii="Arial" w:hAnsi="Arial" w:cs="Arial"/>
          <w:sz w:val="21"/>
          <w:szCs w:val="21"/>
        </w:rPr>
        <w:t>:</w:t>
      </w:r>
    </w:p>
    <w:p w14:paraId="30138832" w14:textId="476990B7" w:rsidR="00066351" w:rsidRPr="00066351" w:rsidRDefault="00066351" w:rsidP="00066351">
      <w:pPr>
        <w:pStyle w:val="Listenabsatz"/>
        <w:numPr>
          <w:ilvl w:val="0"/>
          <w:numId w:val="14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066351">
        <w:rPr>
          <w:rFonts w:ascii="Arial" w:hAnsi="Arial" w:cs="Arial"/>
          <w:sz w:val="21"/>
          <w:szCs w:val="21"/>
        </w:rPr>
        <w:t>wiederholbare Test-/Probe-/Produktivmigration</w:t>
      </w:r>
      <w:r>
        <w:rPr>
          <w:rFonts w:ascii="Arial" w:hAnsi="Arial" w:cs="Arial"/>
          <w:sz w:val="21"/>
          <w:szCs w:val="21"/>
        </w:rPr>
        <w:t>en</w:t>
      </w:r>
    </w:p>
    <w:p w14:paraId="785CBD61" w14:textId="54CB59B2" w:rsidR="00066351" w:rsidRPr="00066351" w:rsidRDefault="00066351" w:rsidP="00066351">
      <w:pPr>
        <w:pStyle w:val="Listenabsatz"/>
        <w:numPr>
          <w:ilvl w:val="0"/>
          <w:numId w:val="14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066351">
        <w:rPr>
          <w:rFonts w:ascii="Arial" w:hAnsi="Arial" w:cs="Arial"/>
          <w:sz w:val="21"/>
          <w:szCs w:val="21"/>
        </w:rPr>
        <w:t>vollständige Protokollierung</w:t>
      </w:r>
      <w:r>
        <w:rPr>
          <w:rFonts w:ascii="Arial" w:hAnsi="Arial" w:cs="Arial"/>
          <w:sz w:val="21"/>
          <w:szCs w:val="21"/>
        </w:rPr>
        <w:t xml:space="preserve"> des Vorgangs</w:t>
      </w:r>
    </w:p>
    <w:p w14:paraId="18DA1C90" w14:textId="0DE9B46C" w:rsidR="00066351" w:rsidRPr="00066351" w:rsidRDefault="00066351" w:rsidP="00066351">
      <w:pPr>
        <w:pStyle w:val="Listenabsatz"/>
        <w:numPr>
          <w:ilvl w:val="0"/>
          <w:numId w:val="14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066351">
        <w:rPr>
          <w:rFonts w:ascii="Arial" w:hAnsi="Arial" w:cs="Arial"/>
          <w:sz w:val="21"/>
          <w:szCs w:val="21"/>
        </w:rPr>
        <w:t>Mapping und Transformation</w:t>
      </w:r>
      <w:r>
        <w:rPr>
          <w:rFonts w:ascii="Arial" w:hAnsi="Arial" w:cs="Arial"/>
          <w:sz w:val="21"/>
          <w:szCs w:val="21"/>
        </w:rPr>
        <w:t xml:space="preserve"> der Daten</w:t>
      </w:r>
    </w:p>
    <w:p w14:paraId="02869091" w14:textId="45E256C8" w:rsidR="00066351" w:rsidRPr="00066351" w:rsidRDefault="00066351" w:rsidP="00066351">
      <w:pPr>
        <w:pStyle w:val="Listenabsatz"/>
        <w:numPr>
          <w:ilvl w:val="0"/>
          <w:numId w:val="14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066351">
        <w:rPr>
          <w:rFonts w:ascii="Arial" w:hAnsi="Arial" w:cs="Arial"/>
          <w:sz w:val="21"/>
          <w:szCs w:val="21"/>
        </w:rPr>
        <w:t>fachliche/technische Validierung</w:t>
      </w:r>
      <w:r>
        <w:rPr>
          <w:rFonts w:ascii="Arial" w:hAnsi="Arial" w:cs="Arial"/>
          <w:sz w:val="21"/>
          <w:szCs w:val="21"/>
        </w:rPr>
        <w:t xml:space="preserve"> der Daten</w:t>
      </w:r>
    </w:p>
    <w:p w14:paraId="7F64AC64" w14:textId="5AD942DF" w:rsidR="00066351" w:rsidRPr="00066351" w:rsidRDefault="00066351" w:rsidP="00066351">
      <w:pPr>
        <w:pStyle w:val="Listenabsatz"/>
        <w:numPr>
          <w:ilvl w:val="0"/>
          <w:numId w:val="14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066351">
        <w:rPr>
          <w:rFonts w:ascii="Arial" w:hAnsi="Arial" w:cs="Arial"/>
          <w:sz w:val="21"/>
          <w:szCs w:val="21"/>
        </w:rPr>
        <w:t>Fehlerbehandlung mit Wiederanlauf</w:t>
      </w:r>
    </w:p>
    <w:p w14:paraId="06DB3E2B" w14:textId="05E847CA" w:rsidR="00A90CD2" w:rsidRPr="00066351" w:rsidRDefault="00066351" w:rsidP="00066351">
      <w:pPr>
        <w:pStyle w:val="Listenabsatz"/>
        <w:numPr>
          <w:ilvl w:val="0"/>
          <w:numId w:val="14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066351">
        <w:rPr>
          <w:rFonts w:ascii="Arial" w:hAnsi="Arial" w:cs="Arial"/>
          <w:sz w:val="21"/>
          <w:szCs w:val="21"/>
        </w:rPr>
        <w:t>DSGVO-/Sicherheitskonformität</w:t>
      </w:r>
    </w:p>
    <w:p w14:paraId="3C2B0D14" w14:textId="6F3ED01A" w:rsidR="0092298E" w:rsidRDefault="00A90CD2" w:rsidP="0092298E">
      <w:pPr>
        <w:tabs>
          <w:tab w:val="left" w:pos="567"/>
        </w:tabs>
        <w:spacing w:before="240" w:after="240" w:line="288" w:lineRule="auto"/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Wird diese Mindestanforderung nicht erfüllt, so führt dies zum Ausschluss des Teilnahmeantrags</w:t>
      </w:r>
      <w:r w:rsidR="0092298E">
        <w:rPr>
          <w:rFonts w:ascii="Arial" w:hAnsi="Arial" w:cs="Arial"/>
          <w:sz w:val="21"/>
          <w:szCs w:val="21"/>
        </w:rPr>
        <w:t>.</w:t>
      </w:r>
    </w:p>
    <w:p w14:paraId="6F8AAA84" w14:textId="77777777" w:rsidR="00066351" w:rsidRDefault="00066351" w:rsidP="0092298E">
      <w:pPr>
        <w:tabs>
          <w:tab w:val="left" w:pos="567"/>
        </w:tabs>
        <w:spacing w:before="240" w:after="240" w:line="288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047BA822" w14:textId="1D11B8E8" w:rsidR="000F2A21" w:rsidRPr="0092298E" w:rsidRDefault="00A90CD2" w:rsidP="0092298E">
      <w:pPr>
        <w:pStyle w:val="Listenabsatz"/>
        <w:numPr>
          <w:ilvl w:val="0"/>
          <w:numId w:val="20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2298E">
        <w:rPr>
          <w:rFonts w:ascii="Arial" w:hAnsi="Arial" w:cs="Arial"/>
          <w:b/>
          <w:bCs/>
          <w:sz w:val="21"/>
          <w:szCs w:val="21"/>
          <w:u w:val="single"/>
        </w:rPr>
        <w:t>Hinweise</w:t>
      </w:r>
    </w:p>
    <w:p w14:paraId="0C3B2D71" w14:textId="4D2F2319" w:rsidR="0092298E" w:rsidRDefault="00A90CD2" w:rsidP="0092298E">
      <w:pPr>
        <w:tabs>
          <w:tab w:val="left" w:pos="567"/>
        </w:tabs>
        <w:spacing w:before="240" w:after="240" w:line="288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A90CD2">
        <w:rPr>
          <w:rFonts w:ascii="Arial" w:hAnsi="Arial" w:cs="Arial"/>
          <w:sz w:val="21"/>
          <w:szCs w:val="21"/>
        </w:rPr>
        <w:t>Die Mindestanforderung</w:t>
      </w:r>
      <w:r w:rsidR="00687DB0">
        <w:rPr>
          <w:rFonts w:ascii="Arial" w:hAnsi="Arial" w:cs="Arial"/>
          <w:sz w:val="21"/>
          <w:szCs w:val="21"/>
        </w:rPr>
        <w:t>en</w:t>
      </w:r>
      <w:r w:rsidRPr="00A90CD2">
        <w:rPr>
          <w:rFonts w:ascii="Arial" w:hAnsi="Arial" w:cs="Arial"/>
          <w:sz w:val="21"/>
          <w:szCs w:val="21"/>
        </w:rPr>
        <w:t xml:space="preserve"> an die technische Ausrüstung müssen durch die Bewerbergemeinschaft insgesamt erfüllt werden. </w:t>
      </w:r>
    </w:p>
    <w:p w14:paraId="1EC66687" w14:textId="03026569" w:rsidR="003431F6" w:rsidRDefault="003431F6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0DF92A70" w14:textId="77777777" w:rsidR="0092298E" w:rsidRPr="00A90CD2" w:rsidRDefault="0092298E" w:rsidP="00A90CD2">
      <w:p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</w:p>
    <w:p w14:paraId="10E778E1" w14:textId="6E6BAE07" w:rsidR="00A90CD2" w:rsidRPr="0092298E" w:rsidRDefault="00A90CD2" w:rsidP="0092298E">
      <w:pPr>
        <w:pStyle w:val="Listenabsatz"/>
        <w:numPr>
          <w:ilvl w:val="0"/>
          <w:numId w:val="20"/>
        </w:numPr>
        <w:spacing w:after="240" w:line="288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2298E">
        <w:rPr>
          <w:rFonts w:ascii="Arial" w:hAnsi="Arial" w:cs="Arial"/>
          <w:b/>
          <w:bCs/>
          <w:sz w:val="21"/>
          <w:szCs w:val="21"/>
          <w:u w:val="single"/>
        </w:rPr>
        <w:t>Angaben des Bewerbers / Mitglieds der Bewerbergemeinschaft</w:t>
      </w:r>
    </w:p>
    <w:p w14:paraId="7E2FC5A3" w14:textId="1CD0C54D" w:rsidR="00A90CD2" w:rsidRPr="0092298E" w:rsidRDefault="00A90CD2" w:rsidP="00687DB0">
      <w:pPr>
        <w:spacing w:after="240" w:line="288" w:lineRule="auto"/>
        <w:ind w:firstLine="284"/>
        <w:jc w:val="both"/>
        <w:rPr>
          <w:rFonts w:ascii="Arial" w:hAnsi="Arial" w:cs="Arial"/>
          <w:b/>
          <w:bCs/>
          <w:sz w:val="21"/>
          <w:szCs w:val="21"/>
        </w:rPr>
      </w:pPr>
      <w:r w:rsidRPr="0092298E">
        <w:rPr>
          <w:rFonts w:ascii="Arial" w:hAnsi="Arial" w:cs="Arial"/>
          <w:b/>
          <w:bCs/>
          <w:sz w:val="21"/>
          <w:szCs w:val="21"/>
        </w:rPr>
        <w:t>Hiermit geben wir verbindlich die folgenden Erklärungen ab:</w:t>
      </w:r>
    </w:p>
    <w:tbl>
      <w:tblPr>
        <w:tblStyle w:val="Tabellenraster"/>
        <w:tblW w:w="0" w:type="auto"/>
        <w:tblInd w:w="42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19"/>
        <w:gridCol w:w="4320"/>
      </w:tblGrid>
      <w:tr w:rsidR="00A90CD2" w:rsidRPr="00D14214" w14:paraId="4F1C0805" w14:textId="77777777" w:rsidTr="00414F28">
        <w:tc>
          <w:tcPr>
            <w:tcW w:w="8639" w:type="dxa"/>
            <w:gridSpan w:val="2"/>
            <w:shd w:val="clear" w:color="auto" w:fill="F2F2F2" w:themeFill="background1" w:themeFillShade="F2"/>
          </w:tcPr>
          <w:p w14:paraId="4BEC9BA6" w14:textId="12BBCD38" w:rsidR="00A90CD2" w:rsidRPr="00D14214" w:rsidRDefault="00A90CD2" w:rsidP="00414F28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Benennung des Migrationstools </w:t>
            </w:r>
          </w:p>
        </w:tc>
      </w:tr>
      <w:tr w:rsidR="00A90CD2" w:rsidRPr="00DE61B1" w14:paraId="3B12D791" w14:textId="77777777" w:rsidTr="00DB3433">
        <w:trPr>
          <w:trHeight w:val="390"/>
        </w:trPr>
        <w:tc>
          <w:tcPr>
            <w:tcW w:w="8639" w:type="dxa"/>
            <w:gridSpan w:val="2"/>
            <w:vAlign w:val="center"/>
          </w:tcPr>
          <w:p w14:paraId="016C840F" w14:textId="77777777" w:rsidR="00A90CD2" w:rsidRPr="00D14214" w:rsidRDefault="00A90CD2" w:rsidP="00414F28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tr w:rsidR="003431F6" w:rsidRPr="00DE61B1" w14:paraId="2D2C3590" w14:textId="77777777" w:rsidTr="003431F6">
        <w:tc>
          <w:tcPr>
            <w:tcW w:w="8639" w:type="dxa"/>
            <w:gridSpan w:val="2"/>
            <w:shd w:val="clear" w:color="auto" w:fill="F2F2F2" w:themeFill="background1" w:themeFillShade="F2"/>
            <w:vAlign w:val="center"/>
          </w:tcPr>
          <w:p w14:paraId="74C7B9B4" w14:textId="55606D8B" w:rsidR="003431F6" w:rsidRPr="00D14214" w:rsidRDefault="00DB3433" w:rsidP="00414F28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Erfüllung</w:t>
            </w:r>
            <w:r w:rsidR="003431F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der wesentlichen Funktionen</w:t>
            </w:r>
          </w:p>
        </w:tc>
      </w:tr>
      <w:tr w:rsidR="003431F6" w:rsidRPr="00DE61B1" w14:paraId="7672076C" w14:textId="77777777" w:rsidTr="00F03BE7">
        <w:tc>
          <w:tcPr>
            <w:tcW w:w="4319" w:type="dxa"/>
            <w:vAlign w:val="center"/>
          </w:tcPr>
          <w:p w14:paraId="689F97C0" w14:textId="0D83345D" w:rsidR="003431F6" w:rsidRPr="00D14214" w:rsidRDefault="003431F6" w:rsidP="00DB3433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 w:rsidRPr="003431F6">
              <w:rPr>
                <w:rFonts w:ascii="Arial" w:hAnsi="Arial" w:cs="Arial"/>
                <w:sz w:val="21"/>
                <w:szCs w:val="21"/>
              </w:rPr>
              <w:t>wiederholbare Test-/Probe-/Produktivmigrationen</w:t>
            </w:r>
          </w:p>
        </w:tc>
        <w:tc>
          <w:tcPr>
            <w:tcW w:w="4320" w:type="dxa"/>
            <w:vAlign w:val="center"/>
          </w:tcPr>
          <w:p w14:paraId="0F2DE96D" w14:textId="77777777" w:rsidR="007822A7" w:rsidRDefault="007822A7" w:rsidP="007822A7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6"/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6"/>
            <w:r>
              <w:rPr>
                <w:rFonts w:ascii="Arial" w:hAnsi="Arial" w:cs="Arial"/>
                <w:sz w:val="21"/>
                <w:szCs w:val="21"/>
              </w:rPr>
              <w:t xml:space="preserve"> ja</w:t>
            </w:r>
          </w:p>
          <w:p w14:paraId="36E7D20D" w14:textId="6F60C1A1" w:rsidR="003431F6" w:rsidRPr="00D14214" w:rsidRDefault="007822A7" w:rsidP="007822A7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7"/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7"/>
            <w:r>
              <w:rPr>
                <w:rFonts w:ascii="Arial" w:hAnsi="Arial" w:cs="Arial"/>
                <w:sz w:val="21"/>
                <w:szCs w:val="21"/>
              </w:rPr>
              <w:t xml:space="preserve"> nein</w:t>
            </w:r>
          </w:p>
        </w:tc>
      </w:tr>
      <w:tr w:rsidR="00DB3433" w:rsidRPr="00DE61B1" w14:paraId="49647022" w14:textId="77777777" w:rsidTr="00F03BE7">
        <w:tc>
          <w:tcPr>
            <w:tcW w:w="4319" w:type="dxa"/>
            <w:vAlign w:val="center"/>
          </w:tcPr>
          <w:p w14:paraId="3552FBF7" w14:textId="24AB9764" w:rsidR="00DB3433" w:rsidRPr="003431F6" w:rsidRDefault="00DB3433" w:rsidP="00DB3433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 w:rsidRPr="003431F6">
              <w:rPr>
                <w:rFonts w:ascii="Arial" w:hAnsi="Arial" w:cs="Arial"/>
                <w:sz w:val="21"/>
                <w:szCs w:val="21"/>
              </w:rPr>
              <w:t>vollständige Protokollierung des Vorgangs</w:t>
            </w:r>
          </w:p>
        </w:tc>
        <w:tc>
          <w:tcPr>
            <w:tcW w:w="4320" w:type="dxa"/>
            <w:vAlign w:val="center"/>
          </w:tcPr>
          <w:p w14:paraId="398DFBAB" w14:textId="77777777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ja</w:t>
            </w:r>
          </w:p>
          <w:p w14:paraId="4B990BBF" w14:textId="16FC9F13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nein</w:t>
            </w:r>
          </w:p>
        </w:tc>
      </w:tr>
      <w:tr w:rsidR="00DB3433" w:rsidRPr="00DE61B1" w14:paraId="7DF1A0CD" w14:textId="77777777" w:rsidTr="00F03BE7">
        <w:tc>
          <w:tcPr>
            <w:tcW w:w="4319" w:type="dxa"/>
            <w:vAlign w:val="center"/>
          </w:tcPr>
          <w:p w14:paraId="2EAD0ED6" w14:textId="0A643441" w:rsidR="00DB3433" w:rsidRPr="003431F6" w:rsidRDefault="00DB3433" w:rsidP="00DB3433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 w:rsidRPr="003431F6">
              <w:rPr>
                <w:rFonts w:ascii="Arial" w:hAnsi="Arial" w:cs="Arial"/>
                <w:sz w:val="21"/>
                <w:szCs w:val="21"/>
              </w:rPr>
              <w:t>Mapping und Transformation der Daten</w:t>
            </w:r>
          </w:p>
        </w:tc>
        <w:tc>
          <w:tcPr>
            <w:tcW w:w="4320" w:type="dxa"/>
            <w:vAlign w:val="center"/>
          </w:tcPr>
          <w:p w14:paraId="746F481B" w14:textId="77777777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ja</w:t>
            </w:r>
          </w:p>
          <w:p w14:paraId="401EF033" w14:textId="6C2E3A74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nein</w:t>
            </w:r>
          </w:p>
        </w:tc>
      </w:tr>
      <w:tr w:rsidR="00DB3433" w:rsidRPr="00DE61B1" w14:paraId="270A6C2B" w14:textId="77777777" w:rsidTr="00F03BE7">
        <w:tc>
          <w:tcPr>
            <w:tcW w:w="4319" w:type="dxa"/>
            <w:vAlign w:val="center"/>
          </w:tcPr>
          <w:p w14:paraId="66A73E9B" w14:textId="15AED010" w:rsidR="00DB3433" w:rsidRPr="003431F6" w:rsidRDefault="00DB3433" w:rsidP="00DB3433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 w:rsidRPr="003431F6">
              <w:rPr>
                <w:rFonts w:ascii="Arial" w:hAnsi="Arial" w:cs="Arial"/>
                <w:sz w:val="21"/>
                <w:szCs w:val="21"/>
              </w:rPr>
              <w:t>fachliche/technische Validierung der Date</w:t>
            </w:r>
            <w:r>
              <w:rPr>
                <w:rFonts w:ascii="Arial" w:hAnsi="Arial" w:cs="Arial"/>
                <w:sz w:val="21"/>
                <w:szCs w:val="21"/>
              </w:rPr>
              <w:t>n</w:t>
            </w:r>
          </w:p>
        </w:tc>
        <w:tc>
          <w:tcPr>
            <w:tcW w:w="4320" w:type="dxa"/>
            <w:vAlign w:val="center"/>
          </w:tcPr>
          <w:p w14:paraId="44855DB7" w14:textId="77777777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ja</w:t>
            </w:r>
          </w:p>
          <w:p w14:paraId="39199F8B" w14:textId="4B690CC6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nein</w:t>
            </w:r>
          </w:p>
        </w:tc>
      </w:tr>
      <w:tr w:rsidR="00DB3433" w:rsidRPr="00DE61B1" w14:paraId="08260115" w14:textId="77777777" w:rsidTr="00F03BE7">
        <w:tc>
          <w:tcPr>
            <w:tcW w:w="4319" w:type="dxa"/>
            <w:vAlign w:val="center"/>
          </w:tcPr>
          <w:p w14:paraId="503D044A" w14:textId="635EEE55" w:rsidR="00DB3433" w:rsidRPr="003431F6" w:rsidRDefault="00DB3433" w:rsidP="003431F6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 w:rsidRPr="003431F6">
              <w:rPr>
                <w:rFonts w:ascii="Arial" w:hAnsi="Arial" w:cs="Arial"/>
                <w:sz w:val="21"/>
                <w:szCs w:val="21"/>
              </w:rPr>
              <w:t>Fehlerbehandlung mit Wiederanlauf</w:t>
            </w:r>
          </w:p>
        </w:tc>
        <w:tc>
          <w:tcPr>
            <w:tcW w:w="4320" w:type="dxa"/>
            <w:vAlign w:val="center"/>
          </w:tcPr>
          <w:p w14:paraId="181BD2DC" w14:textId="77777777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ja</w:t>
            </w:r>
          </w:p>
          <w:p w14:paraId="4FDA6373" w14:textId="7E750DF8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nein</w:t>
            </w:r>
          </w:p>
        </w:tc>
      </w:tr>
      <w:tr w:rsidR="00DB3433" w:rsidRPr="00DE61B1" w14:paraId="7DBF2B6D" w14:textId="77777777" w:rsidTr="00F03BE7">
        <w:tc>
          <w:tcPr>
            <w:tcW w:w="4319" w:type="dxa"/>
            <w:vAlign w:val="center"/>
          </w:tcPr>
          <w:p w14:paraId="0B18AB77" w14:textId="2F04ADDF" w:rsidR="00DB3433" w:rsidRPr="003431F6" w:rsidRDefault="00DB3433" w:rsidP="003431F6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 w:rsidRPr="003431F6">
              <w:rPr>
                <w:rFonts w:ascii="Arial" w:hAnsi="Arial" w:cs="Arial"/>
                <w:sz w:val="21"/>
                <w:szCs w:val="21"/>
              </w:rPr>
              <w:t>DSGVO-/Sicherheitskonformität</w:t>
            </w:r>
          </w:p>
        </w:tc>
        <w:tc>
          <w:tcPr>
            <w:tcW w:w="4320" w:type="dxa"/>
            <w:vAlign w:val="center"/>
          </w:tcPr>
          <w:p w14:paraId="6BA5F14E" w14:textId="77777777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ja</w:t>
            </w:r>
          </w:p>
          <w:p w14:paraId="4C769F04" w14:textId="5827343F" w:rsidR="00DB3433" w:rsidRDefault="00DB3433" w:rsidP="00DB3433">
            <w:pPr>
              <w:spacing w:before="60" w:line="288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5603A8">
              <w:rPr>
                <w:rFonts w:ascii="Arial" w:hAnsi="Arial" w:cs="Arial"/>
                <w:sz w:val="21"/>
                <w:szCs w:val="21"/>
              </w:rPr>
            </w:r>
            <w:r w:rsidR="005603A8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nein</w:t>
            </w:r>
          </w:p>
        </w:tc>
      </w:tr>
    </w:tbl>
    <w:p w14:paraId="5657105F" w14:textId="53E3567B" w:rsidR="00DB3433" w:rsidRDefault="00DB3433" w:rsidP="000F2A21">
      <w:p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</w:p>
    <w:p w14:paraId="53798074" w14:textId="77777777" w:rsidR="00DB3433" w:rsidRDefault="00DB3433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433FDEC0" w14:textId="2BC97E48" w:rsidR="00A90CD2" w:rsidRPr="000F2A21" w:rsidRDefault="00A90CD2" w:rsidP="00A90CD2">
      <w:pPr>
        <w:pStyle w:val="Listenabsatz"/>
        <w:numPr>
          <w:ilvl w:val="0"/>
          <w:numId w:val="13"/>
        </w:numPr>
        <w:tabs>
          <w:tab w:val="left" w:pos="567"/>
        </w:tabs>
        <w:spacing w:before="240" w:after="240" w:line="288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0F2A21">
        <w:rPr>
          <w:rFonts w:ascii="Arial" w:hAnsi="Arial" w:cs="Arial"/>
          <w:b/>
          <w:bCs/>
          <w:sz w:val="21"/>
          <w:szCs w:val="21"/>
          <w:u w:val="single"/>
        </w:rPr>
        <w:lastRenderedPageBreak/>
        <w:t xml:space="preserve"> Personelle Ausstattung des Unternehmens</w:t>
      </w:r>
    </w:p>
    <w:p w14:paraId="364EA10A" w14:textId="5D84AD16" w:rsidR="00C824EF" w:rsidRPr="00ED29FE" w:rsidRDefault="00ED29FE" w:rsidP="00ED29FE">
      <w:pPr>
        <w:widowControl w:val="0"/>
        <w:tabs>
          <w:tab w:val="left" w:pos="567"/>
        </w:tabs>
        <w:spacing w:before="240" w:after="24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>
        <w:rPr>
          <w:rFonts w:ascii="Arial" w:eastAsia="Times New Roman" w:hAnsi="Arial" w:cs="Arial"/>
          <w:sz w:val="21"/>
          <w:szCs w:val="21"/>
          <w:lang w:eastAsia="de-DE"/>
        </w:rPr>
        <w:t xml:space="preserve">Der </w:t>
      </w:r>
      <w:r w:rsidR="00F753CD">
        <w:rPr>
          <w:rFonts w:ascii="Arial" w:eastAsia="Times New Roman" w:hAnsi="Arial" w:cs="Arial"/>
          <w:sz w:val="21"/>
          <w:szCs w:val="21"/>
          <w:lang w:eastAsia="de-DE"/>
        </w:rPr>
        <w:t>Bewerber ha</w:t>
      </w:r>
      <w:r>
        <w:rPr>
          <w:rFonts w:ascii="Arial" w:eastAsia="Times New Roman" w:hAnsi="Arial" w:cs="Arial"/>
          <w:sz w:val="21"/>
          <w:szCs w:val="21"/>
          <w:lang w:eastAsia="de-DE"/>
        </w:rPr>
        <w:t>t</w:t>
      </w:r>
      <w:r w:rsidR="000C54D7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jeweils für die Jahre 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202</w:t>
      </w:r>
      <w:r w:rsidR="00A540BA">
        <w:rPr>
          <w:rFonts w:ascii="Arial" w:eastAsia="Times New Roman" w:hAnsi="Arial" w:cs="Arial"/>
          <w:sz w:val="21"/>
          <w:szCs w:val="21"/>
          <w:lang w:eastAsia="de-DE"/>
        </w:rPr>
        <w:t>4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, 202</w:t>
      </w:r>
      <w:r w:rsidR="00A540BA">
        <w:rPr>
          <w:rFonts w:ascii="Arial" w:eastAsia="Times New Roman" w:hAnsi="Arial" w:cs="Arial"/>
          <w:sz w:val="21"/>
          <w:szCs w:val="21"/>
          <w:lang w:eastAsia="de-DE"/>
        </w:rPr>
        <w:t>5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(Stichtag jeweils 31.12.) und 202</w:t>
      </w:r>
      <w:r w:rsidR="00A540BA">
        <w:rPr>
          <w:rFonts w:ascii="Arial" w:eastAsia="Times New Roman" w:hAnsi="Arial" w:cs="Arial"/>
          <w:sz w:val="21"/>
          <w:szCs w:val="21"/>
          <w:lang w:eastAsia="de-DE"/>
        </w:rPr>
        <w:t>6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(</w:t>
      </w:r>
      <w:r w:rsidR="009F1211">
        <w:rPr>
          <w:rFonts w:ascii="Arial" w:eastAsia="Times New Roman" w:hAnsi="Arial" w:cs="Arial"/>
          <w:sz w:val="21"/>
          <w:szCs w:val="21"/>
          <w:lang w:eastAsia="de-DE"/>
        </w:rPr>
        <w:t>Zeitpunkt der Abgabe des Teilnahmeantrags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)</w:t>
      </w:r>
      <w:bookmarkStart w:id="8" w:name="_Hlk210823096"/>
      <w:r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="000C54D7" w:rsidRPr="00ED29FE">
        <w:rPr>
          <w:rFonts w:ascii="Arial" w:hAnsi="Arial" w:cs="Arial"/>
          <w:sz w:val="21"/>
          <w:szCs w:val="21"/>
        </w:rPr>
        <w:t xml:space="preserve">die Anzahl der </w:t>
      </w:r>
      <w:r w:rsidR="00B82E2E">
        <w:rPr>
          <w:rFonts w:ascii="Arial" w:hAnsi="Arial" w:cs="Arial"/>
          <w:sz w:val="21"/>
          <w:szCs w:val="21"/>
        </w:rPr>
        <w:t xml:space="preserve">ihm zur Verfügung stehenden </w:t>
      </w:r>
      <w:r w:rsidR="00E60C24">
        <w:rPr>
          <w:rFonts w:ascii="Arial" w:hAnsi="Arial" w:cs="Arial"/>
          <w:sz w:val="21"/>
          <w:szCs w:val="21"/>
        </w:rPr>
        <w:t>Fachkräfte</w:t>
      </w:r>
      <w:r w:rsidR="000C54D7" w:rsidRPr="00ED29FE">
        <w:rPr>
          <w:rFonts w:ascii="Arial" w:hAnsi="Arial" w:cs="Arial"/>
          <w:sz w:val="21"/>
          <w:szCs w:val="21"/>
        </w:rPr>
        <w:t xml:space="preserve"> </w:t>
      </w:r>
      <w:bookmarkStart w:id="9" w:name="_Hlk219800980"/>
      <w:bookmarkEnd w:id="8"/>
      <w:r w:rsidR="000C54D7" w:rsidRPr="00ED29FE">
        <w:rPr>
          <w:rFonts w:ascii="Arial" w:hAnsi="Arial" w:cs="Arial"/>
          <w:sz w:val="21"/>
          <w:szCs w:val="21"/>
        </w:rPr>
        <w:t xml:space="preserve">mit </w:t>
      </w:r>
      <w:r w:rsidR="0091305A">
        <w:rPr>
          <w:rFonts w:ascii="Arial" w:hAnsi="Arial" w:cs="Arial"/>
          <w:sz w:val="21"/>
          <w:szCs w:val="21"/>
        </w:rPr>
        <w:t>Erf</w:t>
      </w:r>
      <w:r w:rsidR="006B705E">
        <w:rPr>
          <w:rFonts w:ascii="Arial" w:hAnsi="Arial" w:cs="Arial"/>
          <w:sz w:val="21"/>
          <w:szCs w:val="21"/>
        </w:rPr>
        <w:t>a</w:t>
      </w:r>
      <w:r w:rsidR="0091305A">
        <w:rPr>
          <w:rFonts w:ascii="Arial" w:hAnsi="Arial" w:cs="Arial"/>
          <w:sz w:val="21"/>
          <w:szCs w:val="21"/>
        </w:rPr>
        <w:t>hrungen</w:t>
      </w:r>
      <w:r w:rsidR="000C54D7" w:rsidRPr="00ED29FE">
        <w:rPr>
          <w:rFonts w:ascii="Arial" w:hAnsi="Arial" w:cs="Arial"/>
          <w:sz w:val="21"/>
          <w:szCs w:val="21"/>
        </w:rPr>
        <w:t xml:space="preserve"> </w:t>
      </w:r>
      <w:r w:rsidR="0011592C">
        <w:rPr>
          <w:rFonts w:ascii="Arial" w:hAnsi="Arial" w:cs="Arial"/>
          <w:sz w:val="21"/>
          <w:szCs w:val="21"/>
        </w:rPr>
        <w:t xml:space="preserve">in der Migration in SAP SuccessFactors- und H4S4-Lösungen </w:t>
      </w:r>
      <w:bookmarkEnd w:id="9"/>
      <w:r w:rsidR="0011592C">
        <w:rPr>
          <w:rFonts w:ascii="Arial" w:hAnsi="Arial" w:cs="Arial"/>
          <w:sz w:val="21"/>
          <w:szCs w:val="21"/>
        </w:rPr>
        <w:t>anzugebe</w:t>
      </w:r>
      <w:r w:rsidR="00B82E2E">
        <w:rPr>
          <w:rFonts w:ascii="Arial" w:hAnsi="Arial" w:cs="Arial"/>
          <w:sz w:val="21"/>
          <w:szCs w:val="21"/>
        </w:rPr>
        <w:t>n.</w:t>
      </w:r>
    </w:p>
    <w:p w14:paraId="3CB1065A" w14:textId="77777777" w:rsidR="00C824EF" w:rsidRPr="00EB6E1E" w:rsidRDefault="00C824EF" w:rsidP="000F2A21">
      <w:pPr>
        <w:pStyle w:val="Listenabsatz"/>
        <w:numPr>
          <w:ilvl w:val="0"/>
          <w:numId w:val="16"/>
        </w:numPr>
        <w:spacing w:after="120" w:line="288" w:lineRule="auto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EB6E1E">
        <w:rPr>
          <w:rFonts w:ascii="Arial" w:hAnsi="Arial" w:cs="Arial"/>
          <w:b/>
          <w:sz w:val="21"/>
          <w:szCs w:val="21"/>
          <w:u w:val="single"/>
        </w:rPr>
        <w:t>Mindestanforderung</w:t>
      </w:r>
    </w:p>
    <w:p w14:paraId="4C1C3D9E" w14:textId="7ADF4B05" w:rsidR="00707A53" w:rsidRPr="00EB6E1E" w:rsidRDefault="00ED29FE" w:rsidP="00BE3538">
      <w:pPr>
        <w:pStyle w:val="Listenabsatz"/>
        <w:numPr>
          <w:ilvl w:val="0"/>
          <w:numId w:val="9"/>
        </w:numPr>
        <w:spacing w:after="120" w:line="288" w:lineRule="auto"/>
        <w:ind w:left="709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EB6E1E">
        <w:rPr>
          <w:rFonts w:ascii="Arial" w:hAnsi="Arial" w:cs="Arial"/>
          <w:sz w:val="21"/>
          <w:szCs w:val="21"/>
        </w:rPr>
        <w:t>Der Bewerber</w:t>
      </w:r>
      <w:r w:rsidR="004A1123" w:rsidRPr="00CE205F">
        <w:rPr>
          <w:rFonts w:ascii="Arial" w:hAnsi="Arial" w:cs="Arial"/>
          <w:sz w:val="21"/>
          <w:szCs w:val="21"/>
        </w:rPr>
        <w:t xml:space="preserve"> muss </w:t>
      </w:r>
      <w:r w:rsidR="002B18C2" w:rsidRPr="009F1211">
        <w:rPr>
          <w:rFonts w:ascii="Arial" w:hAnsi="Arial" w:cs="Arial"/>
          <w:b/>
          <w:bCs/>
          <w:sz w:val="21"/>
          <w:szCs w:val="21"/>
        </w:rPr>
        <w:t>zum Zeitpunkt der Abgabe des Teilnahmeantrags</w:t>
      </w:r>
      <w:r w:rsidRPr="009F1211">
        <w:rPr>
          <w:rFonts w:ascii="Arial" w:hAnsi="Arial" w:cs="Arial"/>
          <w:b/>
          <w:bCs/>
          <w:sz w:val="21"/>
          <w:szCs w:val="21"/>
        </w:rPr>
        <w:t xml:space="preserve"> </w:t>
      </w:r>
      <w:r w:rsidR="004A1123" w:rsidRPr="009F1211">
        <w:rPr>
          <w:rFonts w:ascii="Arial" w:hAnsi="Arial" w:cs="Arial"/>
          <w:b/>
          <w:bCs/>
          <w:sz w:val="21"/>
          <w:szCs w:val="21"/>
        </w:rPr>
        <w:t>über mindestens</w:t>
      </w:r>
      <w:r w:rsidR="00707A53" w:rsidRPr="009F1211">
        <w:rPr>
          <w:rFonts w:ascii="Arial" w:hAnsi="Arial" w:cs="Arial"/>
          <w:b/>
          <w:bCs/>
          <w:sz w:val="21"/>
          <w:szCs w:val="21"/>
        </w:rPr>
        <w:t xml:space="preserve"> </w:t>
      </w:r>
      <w:r w:rsidR="00EB6E1E">
        <w:rPr>
          <w:rFonts w:ascii="Arial" w:hAnsi="Arial" w:cs="Arial"/>
          <w:b/>
          <w:bCs/>
          <w:sz w:val="21"/>
          <w:szCs w:val="21"/>
        </w:rPr>
        <w:t>15</w:t>
      </w:r>
      <w:r w:rsidR="00866FE4" w:rsidRPr="009F1211">
        <w:rPr>
          <w:rFonts w:ascii="Arial" w:hAnsi="Arial" w:cs="Arial"/>
          <w:b/>
          <w:bCs/>
          <w:sz w:val="21"/>
          <w:szCs w:val="21"/>
        </w:rPr>
        <w:t xml:space="preserve"> </w:t>
      </w:r>
      <w:r w:rsidR="00083B25" w:rsidRPr="009F1211">
        <w:rPr>
          <w:rFonts w:ascii="Arial" w:hAnsi="Arial" w:cs="Arial"/>
          <w:b/>
          <w:bCs/>
          <w:sz w:val="21"/>
          <w:szCs w:val="21"/>
        </w:rPr>
        <w:t xml:space="preserve">Fachkräfte </w:t>
      </w:r>
      <w:r w:rsidR="00A540BA" w:rsidRPr="00A540BA">
        <w:rPr>
          <w:rFonts w:ascii="Arial" w:hAnsi="Arial" w:cs="Arial"/>
          <w:b/>
          <w:bCs/>
          <w:sz w:val="21"/>
          <w:szCs w:val="21"/>
        </w:rPr>
        <w:t xml:space="preserve">mit Erfahrungen in der Migration in SAP SuccessFactors- und H4S4-Lösungen </w:t>
      </w:r>
      <w:r w:rsidR="004A1123" w:rsidRPr="00CE205F">
        <w:rPr>
          <w:rFonts w:ascii="Arial" w:hAnsi="Arial" w:cs="Arial"/>
          <w:sz w:val="21"/>
          <w:szCs w:val="21"/>
        </w:rPr>
        <w:t>verfüg</w:t>
      </w:r>
      <w:r w:rsidR="00BE3538">
        <w:rPr>
          <w:rFonts w:ascii="Arial" w:hAnsi="Arial" w:cs="Arial"/>
          <w:sz w:val="21"/>
          <w:szCs w:val="21"/>
        </w:rPr>
        <w:t>en</w:t>
      </w:r>
      <w:r w:rsidR="004A1123" w:rsidRPr="00EB6E1E">
        <w:rPr>
          <w:rFonts w:ascii="Arial" w:hAnsi="Arial" w:cs="Arial"/>
          <w:sz w:val="21"/>
          <w:szCs w:val="21"/>
        </w:rPr>
        <w:t>.</w:t>
      </w:r>
      <w:r w:rsidR="00C44DEC" w:rsidRPr="00EB6E1E">
        <w:rPr>
          <w:rFonts w:ascii="Arial" w:hAnsi="Arial" w:cs="Arial"/>
          <w:sz w:val="21"/>
          <w:szCs w:val="21"/>
        </w:rPr>
        <w:t xml:space="preserve"> </w:t>
      </w:r>
      <w:r w:rsidR="00707A53" w:rsidRPr="00EB6E1E">
        <w:rPr>
          <w:rFonts w:ascii="Arial" w:hAnsi="Arial" w:cs="Arial"/>
          <w:sz w:val="21"/>
          <w:szCs w:val="21"/>
        </w:rPr>
        <w:t xml:space="preserve">Die Erfahrung ergibt sich durch die </w:t>
      </w:r>
      <w:r w:rsidR="00CF6765" w:rsidRPr="00EB6E1E">
        <w:rPr>
          <w:rFonts w:ascii="Arial" w:hAnsi="Arial" w:cs="Arial"/>
          <w:sz w:val="21"/>
          <w:szCs w:val="21"/>
        </w:rPr>
        <w:t>Mitarbeit in einem</w:t>
      </w:r>
      <w:r w:rsidR="004D6D68" w:rsidRPr="00EB6E1E">
        <w:rPr>
          <w:rFonts w:ascii="Arial" w:hAnsi="Arial" w:cs="Arial"/>
          <w:sz w:val="21"/>
          <w:szCs w:val="21"/>
        </w:rPr>
        <w:t xml:space="preserve"> </w:t>
      </w:r>
      <w:r w:rsidR="00A64348" w:rsidRPr="00EB6E1E">
        <w:rPr>
          <w:rFonts w:ascii="Arial" w:hAnsi="Arial" w:cs="Arial"/>
          <w:sz w:val="21"/>
          <w:szCs w:val="21"/>
        </w:rPr>
        <w:t xml:space="preserve">Migrationsprojekt nach SAP SuccessFactors </w:t>
      </w:r>
      <w:proofErr w:type="spellStart"/>
      <w:r w:rsidR="00A64348" w:rsidRPr="00EB6E1E">
        <w:rPr>
          <w:rFonts w:ascii="Arial" w:hAnsi="Arial" w:cs="Arial"/>
          <w:sz w:val="21"/>
          <w:szCs w:val="21"/>
        </w:rPr>
        <w:t>Employee</w:t>
      </w:r>
      <w:proofErr w:type="spellEnd"/>
      <w:r w:rsidR="00A64348" w:rsidRPr="00EB6E1E">
        <w:rPr>
          <w:rFonts w:ascii="Arial" w:hAnsi="Arial" w:cs="Arial"/>
          <w:sz w:val="21"/>
          <w:szCs w:val="21"/>
        </w:rPr>
        <w:t xml:space="preserve"> Central oder SAP H4S4 </w:t>
      </w:r>
      <w:r w:rsidR="00707A53" w:rsidRPr="00EB6E1E">
        <w:rPr>
          <w:rFonts w:ascii="Arial" w:hAnsi="Arial" w:cs="Arial"/>
          <w:sz w:val="21"/>
          <w:szCs w:val="21"/>
        </w:rPr>
        <w:t xml:space="preserve">und / oder </w:t>
      </w:r>
      <w:r w:rsidR="00EB6E1E" w:rsidRPr="00EB6E1E">
        <w:rPr>
          <w:rFonts w:ascii="Arial" w:hAnsi="Arial" w:cs="Arial"/>
          <w:sz w:val="21"/>
          <w:szCs w:val="21"/>
        </w:rPr>
        <w:t xml:space="preserve">durch </w:t>
      </w:r>
      <w:r w:rsidR="00083B25" w:rsidRPr="00EB6E1E">
        <w:rPr>
          <w:rFonts w:ascii="Arial" w:hAnsi="Arial" w:cs="Arial"/>
          <w:sz w:val="21"/>
          <w:szCs w:val="21"/>
        </w:rPr>
        <w:t xml:space="preserve">die </w:t>
      </w:r>
      <w:r w:rsidR="00707A53" w:rsidRPr="00EB6E1E">
        <w:rPr>
          <w:rFonts w:ascii="Arial" w:hAnsi="Arial" w:cs="Arial"/>
          <w:sz w:val="21"/>
          <w:szCs w:val="21"/>
        </w:rPr>
        <w:t xml:space="preserve">Leitung eines </w:t>
      </w:r>
      <w:r w:rsidR="00A64348" w:rsidRPr="00EB6E1E">
        <w:rPr>
          <w:rFonts w:ascii="Arial" w:hAnsi="Arial" w:cs="Arial"/>
          <w:sz w:val="21"/>
          <w:szCs w:val="21"/>
        </w:rPr>
        <w:t>Migrationsprojekts</w:t>
      </w:r>
      <w:r w:rsidR="008C7A29" w:rsidRPr="00EB6E1E">
        <w:rPr>
          <w:rFonts w:ascii="Arial" w:hAnsi="Arial" w:cs="Arial"/>
          <w:sz w:val="21"/>
          <w:szCs w:val="21"/>
        </w:rPr>
        <w:t xml:space="preserve"> nach SAP SuccessFactors </w:t>
      </w:r>
      <w:proofErr w:type="spellStart"/>
      <w:r w:rsidR="008C7A29" w:rsidRPr="00EB6E1E">
        <w:rPr>
          <w:rFonts w:ascii="Arial" w:hAnsi="Arial" w:cs="Arial"/>
          <w:sz w:val="21"/>
          <w:szCs w:val="21"/>
        </w:rPr>
        <w:t>Employee</w:t>
      </w:r>
      <w:proofErr w:type="spellEnd"/>
      <w:r w:rsidR="008C7A29" w:rsidRPr="00EB6E1E">
        <w:rPr>
          <w:rFonts w:ascii="Arial" w:hAnsi="Arial" w:cs="Arial"/>
          <w:sz w:val="21"/>
          <w:szCs w:val="21"/>
        </w:rPr>
        <w:t xml:space="preserve"> Central oder SAP H4S4</w:t>
      </w:r>
      <w:r w:rsidR="00BE3538" w:rsidRPr="00EB6E1E">
        <w:rPr>
          <w:rFonts w:ascii="Arial" w:hAnsi="Arial" w:cs="Arial"/>
          <w:sz w:val="21"/>
          <w:szCs w:val="21"/>
        </w:rPr>
        <w:t>.</w:t>
      </w:r>
    </w:p>
    <w:p w14:paraId="66D6F4CD" w14:textId="43CD5A6D" w:rsidR="00BE3538" w:rsidRPr="00BE3538" w:rsidRDefault="005F5480" w:rsidP="00BE3538">
      <w:pPr>
        <w:spacing w:before="120" w:after="240" w:line="288" w:lineRule="auto"/>
        <w:ind w:left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Wird </w:t>
      </w:r>
      <w:r w:rsidR="00BE3538">
        <w:rPr>
          <w:rFonts w:ascii="Arial" w:hAnsi="Arial" w:cs="Arial"/>
          <w:sz w:val="21"/>
          <w:szCs w:val="21"/>
        </w:rPr>
        <w:t>diese Mindestanforderung nicht erfüllt, so führt dies zum Ausschluss des Teilnahmeantrags.</w:t>
      </w:r>
    </w:p>
    <w:p w14:paraId="2614C6B6" w14:textId="03A1BF91" w:rsidR="004A1123" w:rsidRPr="00C824EF" w:rsidRDefault="004A1123" w:rsidP="000F2A21">
      <w:pPr>
        <w:pStyle w:val="Listenabsatz"/>
        <w:numPr>
          <w:ilvl w:val="0"/>
          <w:numId w:val="16"/>
        </w:numPr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C824EF">
        <w:rPr>
          <w:rFonts w:ascii="Arial" w:hAnsi="Arial" w:cs="Arial"/>
          <w:b/>
          <w:sz w:val="21"/>
          <w:szCs w:val="21"/>
          <w:u w:val="single"/>
        </w:rPr>
        <w:t xml:space="preserve">Hinweise </w:t>
      </w:r>
    </w:p>
    <w:p w14:paraId="6563547D" w14:textId="77777777" w:rsidR="00DB3433" w:rsidRDefault="004A1123" w:rsidP="009F5B5D">
      <w:pPr>
        <w:pStyle w:val="Listenabsatz"/>
        <w:numPr>
          <w:ilvl w:val="0"/>
          <w:numId w:val="9"/>
        </w:numPr>
        <w:spacing w:before="240" w:after="120" w:line="288" w:lineRule="auto"/>
        <w:ind w:left="782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DB3433">
        <w:rPr>
          <w:rFonts w:ascii="Arial" w:hAnsi="Arial" w:cs="Arial"/>
          <w:sz w:val="21"/>
          <w:szCs w:val="21"/>
        </w:rPr>
        <w:t xml:space="preserve">Bewerbergemeinschaften müssen </w:t>
      </w:r>
      <w:r w:rsidR="00F320C9" w:rsidRPr="00DB3433">
        <w:rPr>
          <w:rFonts w:ascii="Arial" w:hAnsi="Arial" w:cs="Arial"/>
          <w:sz w:val="21"/>
          <w:szCs w:val="21"/>
        </w:rPr>
        <w:t>die Angaben</w:t>
      </w:r>
      <w:r w:rsidRPr="00DB3433">
        <w:rPr>
          <w:rFonts w:ascii="Arial" w:hAnsi="Arial" w:cs="Arial"/>
          <w:sz w:val="21"/>
          <w:szCs w:val="21"/>
        </w:rPr>
        <w:t xml:space="preserve"> für jedes beteiligte Unternehmen </w:t>
      </w:r>
      <w:r w:rsidR="00F320C9" w:rsidRPr="00DB3433">
        <w:rPr>
          <w:rFonts w:ascii="Arial" w:hAnsi="Arial" w:cs="Arial"/>
          <w:sz w:val="21"/>
          <w:szCs w:val="21"/>
        </w:rPr>
        <w:t>vorlegen</w:t>
      </w:r>
      <w:r w:rsidRPr="00DB3433">
        <w:rPr>
          <w:rFonts w:ascii="Arial" w:hAnsi="Arial" w:cs="Arial"/>
          <w:sz w:val="21"/>
          <w:szCs w:val="21"/>
        </w:rPr>
        <w:t xml:space="preserve">. Die Mindestanforderungen an die </w:t>
      </w:r>
      <w:r w:rsidR="00CF6765" w:rsidRPr="00DB3433">
        <w:rPr>
          <w:rFonts w:ascii="Arial" w:hAnsi="Arial" w:cs="Arial"/>
          <w:sz w:val="21"/>
          <w:szCs w:val="21"/>
        </w:rPr>
        <w:t xml:space="preserve">personelle Ausstattung </w:t>
      </w:r>
      <w:r w:rsidRPr="00DB3433">
        <w:rPr>
          <w:rFonts w:ascii="Arial" w:hAnsi="Arial" w:cs="Arial"/>
          <w:sz w:val="21"/>
          <w:szCs w:val="21"/>
        </w:rPr>
        <w:t>müssen von der Bewerbergemeinschaft insgesamt erfüllt werden.</w:t>
      </w:r>
    </w:p>
    <w:p w14:paraId="00E63238" w14:textId="2EE013C6" w:rsidR="00DE61B1" w:rsidRPr="00DB3433" w:rsidRDefault="004A1123" w:rsidP="009F5B5D">
      <w:pPr>
        <w:pStyle w:val="Listenabsatz"/>
        <w:numPr>
          <w:ilvl w:val="0"/>
          <w:numId w:val="9"/>
        </w:numPr>
        <w:spacing w:before="240" w:after="120" w:line="288" w:lineRule="auto"/>
        <w:ind w:left="782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DB3433">
        <w:rPr>
          <w:rFonts w:ascii="Arial" w:hAnsi="Arial" w:cs="Arial"/>
          <w:sz w:val="21"/>
          <w:szCs w:val="21"/>
        </w:rPr>
        <w:t xml:space="preserve">Die Vergabestelle behält sich vor, Nachweise zu den angegebenen </w:t>
      </w:r>
      <w:r w:rsidR="00F320C9" w:rsidRPr="00DB3433">
        <w:rPr>
          <w:rFonts w:ascii="Arial" w:hAnsi="Arial" w:cs="Arial"/>
          <w:sz w:val="21"/>
          <w:szCs w:val="21"/>
        </w:rPr>
        <w:t xml:space="preserve">Qualifikationen </w:t>
      </w:r>
      <w:r w:rsidRPr="00DB3433">
        <w:rPr>
          <w:rFonts w:ascii="Arial" w:hAnsi="Arial" w:cs="Arial"/>
          <w:sz w:val="21"/>
          <w:szCs w:val="21"/>
        </w:rPr>
        <w:t>anzufordern.</w:t>
      </w:r>
    </w:p>
    <w:p w14:paraId="05F22BCC" w14:textId="1062BEAC" w:rsidR="00DB3433" w:rsidRPr="00DB3433" w:rsidRDefault="00DE61B1" w:rsidP="00DB3433">
      <w:pPr>
        <w:pStyle w:val="Listenabsatz"/>
        <w:numPr>
          <w:ilvl w:val="0"/>
          <w:numId w:val="9"/>
        </w:numPr>
        <w:spacing w:before="240" w:after="240" w:line="288" w:lineRule="auto"/>
        <w:jc w:val="both"/>
        <w:rPr>
          <w:rFonts w:ascii="Arial" w:hAnsi="Arial" w:cs="Arial"/>
          <w:sz w:val="21"/>
          <w:szCs w:val="21"/>
        </w:rPr>
      </w:pPr>
      <w:r w:rsidRPr="00DE61B1">
        <w:rPr>
          <w:rFonts w:ascii="Arial" w:hAnsi="Arial" w:cs="Arial"/>
          <w:sz w:val="21"/>
          <w:szCs w:val="21"/>
        </w:rPr>
        <w:t>Neben der Prüfung, ob die</w:t>
      </w:r>
      <w:r>
        <w:rPr>
          <w:rFonts w:ascii="Arial" w:hAnsi="Arial" w:cs="Arial"/>
          <w:sz w:val="21"/>
          <w:szCs w:val="21"/>
        </w:rPr>
        <w:t xml:space="preserve"> oben genannten</w:t>
      </w:r>
      <w:r w:rsidRPr="00DE61B1">
        <w:rPr>
          <w:rFonts w:ascii="Arial" w:hAnsi="Arial" w:cs="Arial"/>
          <w:sz w:val="21"/>
          <w:szCs w:val="21"/>
        </w:rPr>
        <w:t xml:space="preserve"> Mindestanforderungen erfüllt sind, wird die Personelle Ausstattung des Unternehmens gemäß den Angaben in der </w:t>
      </w:r>
      <w:r w:rsidR="00882592">
        <w:rPr>
          <w:rFonts w:ascii="Arial" w:hAnsi="Arial" w:cs="Arial"/>
          <w:sz w:val="21"/>
          <w:szCs w:val="21"/>
        </w:rPr>
        <w:t>„</w:t>
      </w:r>
      <w:r w:rsidR="00CE205F">
        <w:rPr>
          <w:rFonts w:ascii="Arial" w:hAnsi="Arial" w:cs="Arial"/>
          <w:b/>
          <w:bCs/>
          <w:sz w:val="21"/>
          <w:szCs w:val="21"/>
        </w:rPr>
        <w:t>Bew</w:t>
      </w:r>
      <w:r w:rsidRPr="00F753CD">
        <w:rPr>
          <w:rFonts w:ascii="Arial" w:hAnsi="Arial" w:cs="Arial"/>
          <w:b/>
          <w:bCs/>
          <w:sz w:val="21"/>
          <w:szCs w:val="21"/>
        </w:rPr>
        <w:t>ertungsmatrix Teilnahmewettbewerb</w:t>
      </w:r>
      <w:r w:rsidR="00882592">
        <w:rPr>
          <w:rFonts w:ascii="Arial" w:hAnsi="Arial" w:cs="Arial"/>
          <w:b/>
          <w:bCs/>
          <w:sz w:val="21"/>
          <w:szCs w:val="21"/>
        </w:rPr>
        <w:t>“</w:t>
      </w:r>
      <w:r w:rsidRPr="00F753CD">
        <w:rPr>
          <w:rFonts w:ascii="Arial" w:hAnsi="Arial" w:cs="Arial"/>
          <w:b/>
          <w:bCs/>
          <w:sz w:val="21"/>
          <w:szCs w:val="21"/>
        </w:rPr>
        <w:t xml:space="preserve"> (Anlage </w:t>
      </w:r>
      <w:r w:rsidRPr="00687DB0">
        <w:rPr>
          <w:rFonts w:ascii="Arial" w:hAnsi="Arial" w:cs="Arial"/>
          <w:b/>
          <w:bCs/>
          <w:sz w:val="21"/>
          <w:szCs w:val="21"/>
        </w:rPr>
        <w:t>A1</w:t>
      </w:r>
      <w:r w:rsidR="00C11727" w:rsidRPr="00687DB0">
        <w:rPr>
          <w:rFonts w:ascii="Arial" w:hAnsi="Arial" w:cs="Arial"/>
          <w:b/>
          <w:bCs/>
          <w:sz w:val="21"/>
          <w:szCs w:val="21"/>
        </w:rPr>
        <w:t>1</w:t>
      </w:r>
      <w:r w:rsidRPr="00687DB0">
        <w:rPr>
          <w:rFonts w:ascii="Arial" w:hAnsi="Arial" w:cs="Arial"/>
          <w:b/>
          <w:bCs/>
          <w:sz w:val="21"/>
          <w:szCs w:val="21"/>
        </w:rPr>
        <w:t xml:space="preserve"> der Vergabeunterlagen</w:t>
      </w:r>
      <w:r w:rsidR="00CF6765" w:rsidRPr="00687DB0">
        <w:rPr>
          <w:rFonts w:ascii="Arial" w:hAnsi="Arial" w:cs="Arial"/>
          <w:b/>
          <w:bCs/>
          <w:sz w:val="21"/>
          <w:szCs w:val="21"/>
        </w:rPr>
        <w:t>, dort Teil B</w:t>
      </w:r>
      <w:r w:rsidRPr="00687DB0">
        <w:rPr>
          <w:rFonts w:ascii="Arial" w:hAnsi="Arial" w:cs="Arial"/>
          <w:b/>
          <w:bCs/>
          <w:sz w:val="21"/>
          <w:szCs w:val="21"/>
        </w:rPr>
        <w:t>)</w:t>
      </w:r>
      <w:r w:rsidRPr="00687DB0">
        <w:rPr>
          <w:rFonts w:ascii="Arial" w:hAnsi="Arial" w:cs="Arial"/>
          <w:sz w:val="21"/>
          <w:szCs w:val="21"/>
        </w:rPr>
        <w:t xml:space="preserve"> bewertet</w:t>
      </w:r>
      <w:r w:rsidRPr="00DE61B1">
        <w:rPr>
          <w:rFonts w:ascii="Arial" w:hAnsi="Arial" w:cs="Arial"/>
          <w:sz w:val="21"/>
          <w:szCs w:val="21"/>
        </w:rPr>
        <w:t>.</w:t>
      </w:r>
      <w:r w:rsidR="00DB3433">
        <w:rPr>
          <w:rFonts w:ascii="Arial" w:hAnsi="Arial" w:cs="Arial"/>
          <w:sz w:val="21"/>
          <w:szCs w:val="21"/>
        </w:rPr>
        <w:br/>
      </w:r>
    </w:p>
    <w:p w14:paraId="2ECDBF1C" w14:textId="58E2691F" w:rsidR="00DE61B1" w:rsidRDefault="00F753CD" w:rsidP="0086047E">
      <w:pPr>
        <w:pStyle w:val="Listenabsatz"/>
        <w:numPr>
          <w:ilvl w:val="0"/>
          <w:numId w:val="16"/>
        </w:numPr>
        <w:spacing w:after="240" w:line="288" w:lineRule="auto"/>
        <w:ind w:left="425" w:hanging="425"/>
        <w:contextualSpacing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F753CD">
        <w:rPr>
          <w:rFonts w:ascii="Arial" w:hAnsi="Arial" w:cs="Arial"/>
          <w:b/>
          <w:bCs/>
          <w:sz w:val="21"/>
          <w:szCs w:val="21"/>
          <w:u w:val="single"/>
        </w:rPr>
        <w:t>Angaben des Bewerbers / Mitglieds der Bewerbergemeinschaft</w:t>
      </w:r>
    </w:p>
    <w:p w14:paraId="09803E68" w14:textId="74DF45B3" w:rsidR="00F753CD" w:rsidRPr="0086047E" w:rsidRDefault="004D4A18" w:rsidP="00687DB0">
      <w:pPr>
        <w:spacing w:after="240" w:line="288" w:lineRule="auto"/>
        <w:ind w:firstLine="426"/>
        <w:jc w:val="both"/>
        <w:rPr>
          <w:rFonts w:ascii="Arial" w:hAnsi="Arial" w:cs="Arial"/>
          <w:b/>
          <w:bCs/>
          <w:sz w:val="21"/>
          <w:szCs w:val="21"/>
        </w:rPr>
      </w:pPr>
      <w:r w:rsidRPr="0086047E">
        <w:rPr>
          <w:rFonts w:ascii="Arial" w:hAnsi="Arial" w:cs="Arial"/>
          <w:b/>
          <w:bCs/>
          <w:sz w:val="21"/>
          <w:szCs w:val="21"/>
        </w:rPr>
        <w:t>Hiermit geben wir verbindlich die folgenden Erklärungen ab:</w:t>
      </w:r>
    </w:p>
    <w:tbl>
      <w:tblPr>
        <w:tblStyle w:val="Tabellenraster"/>
        <w:tblW w:w="0" w:type="auto"/>
        <w:tblInd w:w="42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43"/>
        <w:gridCol w:w="1698"/>
        <w:gridCol w:w="1699"/>
        <w:gridCol w:w="1699"/>
      </w:tblGrid>
      <w:tr w:rsidR="00D14214" w:rsidRPr="00D14214" w14:paraId="3F1F3FBB" w14:textId="77777777" w:rsidTr="00E97266">
        <w:tc>
          <w:tcPr>
            <w:tcW w:w="8639" w:type="dxa"/>
            <w:gridSpan w:val="4"/>
            <w:shd w:val="clear" w:color="auto" w:fill="F2F2F2" w:themeFill="background1" w:themeFillShade="F2"/>
          </w:tcPr>
          <w:p w14:paraId="0973EB87" w14:textId="4C976ABD" w:rsidR="00D14214" w:rsidRPr="00D14214" w:rsidRDefault="00D14214" w:rsidP="00D14214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bookmarkStart w:id="10" w:name="_Hlk210824073"/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Anzahl der </w:t>
            </w:r>
            <w:r w:rsidR="00985289">
              <w:rPr>
                <w:rFonts w:ascii="Arial" w:hAnsi="Arial" w:cs="Arial"/>
                <w:b/>
                <w:bCs/>
                <w:sz w:val="21"/>
                <w:szCs w:val="21"/>
              </w:rPr>
              <w:t>Fachkräfte</w:t>
            </w:r>
            <w:r w:rsidR="00985289" w:rsidRPr="00D1421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A540BA" w:rsidRPr="00A540BA">
              <w:rPr>
                <w:rFonts w:ascii="Arial" w:hAnsi="Arial" w:cs="Arial"/>
                <w:b/>
                <w:bCs/>
                <w:sz w:val="21"/>
                <w:szCs w:val="21"/>
              </w:rPr>
              <w:t>mit Erfahrungen in der Migration in SAP SuccessFactors- und H4S4-Lösungen</w:t>
            </w:r>
          </w:p>
        </w:tc>
      </w:tr>
      <w:tr w:rsidR="00DE61B1" w:rsidRPr="00DE61B1" w14:paraId="2D0AF285" w14:textId="77777777" w:rsidTr="00DB3433">
        <w:tc>
          <w:tcPr>
            <w:tcW w:w="3543" w:type="dxa"/>
            <w:vMerge w:val="restart"/>
          </w:tcPr>
          <w:p w14:paraId="0762D1FB" w14:textId="77777777" w:rsidR="00E97266" w:rsidRPr="00D14214" w:rsidRDefault="00E97266" w:rsidP="008E74D2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Geschäftsjahr</w:t>
            </w:r>
          </w:p>
        </w:tc>
        <w:tc>
          <w:tcPr>
            <w:tcW w:w="1698" w:type="dxa"/>
          </w:tcPr>
          <w:p w14:paraId="751E41A1" w14:textId="753B4F2C" w:rsidR="00E97266" w:rsidRPr="00D14214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A540BA"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699" w:type="dxa"/>
          </w:tcPr>
          <w:p w14:paraId="24C8A737" w14:textId="66910165" w:rsidR="00E97266" w:rsidRPr="00D14214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A540BA"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699" w:type="dxa"/>
          </w:tcPr>
          <w:p w14:paraId="2BFDBE00" w14:textId="0C6178AC" w:rsidR="00E97266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A540BA"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</w:p>
          <w:p w14:paraId="40C3A7D8" w14:textId="61C16F2C" w:rsidR="009F1211" w:rsidRPr="00D14214" w:rsidRDefault="009F1211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3433">
              <w:rPr>
                <w:rFonts w:ascii="Arial" w:hAnsi="Arial" w:cs="Arial"/>
                <w:b/>
                <w:bCs/>
              </w:rPr>
              <w:t>Zeitpunkt der Abgabe des Teilnahmeantrags</w:t>
            </w:r>
          </w:p>
        </w:tc>
      </w:tr>
      <w:tr w:rsidR="00DE61B1" w:rsidRPr="00DE61B1" w14:paraId="07277727" w14:textId="77777777" w:rsidTr="00DB3433">
        <w:tc>
          <w:tcPr>
            <w:tcW w:w="3543" w:type="dxa"/>
            <w:vMerge/>
          </w:tcPr>
          <w:p w14:paraId="1806A51F" w14:textId="32C39DA4" w:rsidR="00E97266" w:rsidRPr="00D14214" w:rsidRDefault="00E97266" w:rsidP="008E74D2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51F950B4" w14:textId="245792D0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699" w:type="dxa"/>
            <w:vAlign w:val="center"/>
          </w:tcPr>
          <w:p w14:paraId="6499FD4E" w14:textId="111ACA7B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699" w:type="dxa"/>
            <w:vAlign w:val="center"/>
          </w:tcPr>
          <w:p w14:paraId="0297731B" w14:textId="072EFFD6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bookmarkEnd w:id="10"/>
    </w:tbl>
    <w:p w14:paraId="79CB484E" w14:textId="77777777" w:rsidR="005402F0" w:rsidRPr="004A1123" w:rsidRDefault="005402F0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EB5B5F" w:rsidRPr="00C1746E" w14:paraId="7D27B09E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11" w:name="_Hlk210733108"/>
          <w:bookmarkStart w:id="12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13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13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14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4"/>
          </w:p>
        </w:tc>
      </w:tr>
      <w:tr w:rsidR="00EB5B5F" w:rsidRPr="00C1746E" w14:paraId="372E2BDC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11"/>
      <w:bookmarkEnd w:id="12"/>
    </w:tbl>
    <w:p w14:paraId="01556AFF" w14:textId="07B36F3A" w:rsidR="00BE3538" w:rsidRDefault="00BE3538" w:rsidP="00DB3433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bookmarkEnd w:id="4"/>
    <w:sectPr w:rsidR="00BE3538" w:rsidSect="00D85F3F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E0B5" w14:textId="77777777" w:rsidR="00365769" w:rsidRDefault="00365769" w:rsidP="00EB5B5F">
      <w:pPr>
        <w:spacing w:after="0" w:line="240" w:lineRule="auto"/>
      </w:pPr>
      <w:r>
        <w:separator/>
      </w:r>
    </w:p>
  </w:endnote>
  <w:endnote w:type="continuationSeparator" w:id="0">
    <w:p w14:paraId="183092BC" w14:textId="77777777" w:rsidR="00365769" w:rsidRDefault="00365769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68490300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F8A0A7" w14:textId="0824171A" w:rsidR="00D85F3F" w:rsidRPr="00A57E03" w:rsidRDefault="00D85F3F">
            <w:pPr>
              <w:pStyle w:val="Fuzeile"/>
              <w:jc w:val="right"/>
              <w:rPr>
                <w:sz w:val="18"/>
                <w:szCs w:val="18"/>
              </w:rPr>
            </w:pPr>
            <w:r w:rsidRPr="00A57E03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57E03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57E03">
              <w:rPr>
                <w:rFonts w:ascii="Arial" w:hAnsi="Arial" w:cs="Arial"/>
                <w:sz w:val="18"/>
                <w:szCs w:val="18"/>
              </w:rPr>
              <w:t>2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57E03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57E03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57E03">
              <w:rPr>
                <w:rFonts w:ascii="Arial" w:hAnsi="Arial" w:cs="Arial"/>
                <w:sz w:val="18"/>
                <w:szCs w:val="18"/>
              </w:rPr>
              <w:t>2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2141F658" w14:textId="77777777" w:rsidR="0069543F" w:rsidRDefault="006954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E21DD" w14:textId="77777777" w:rsidR="00365769" w:rsidRDefault="00365769" w:rsidP="00EB5B5F">
      <w:pPr>
        <w:spacing w:after="0" w:line="240" w:lineRule="auto"/>
      </w:pPr>
      <w:r>
        <w:separator/>
      </w:r>
    </w:p>
  </w:footnote>
  <w:footnote w:type="continuationSeparator" w:id="0">
    <w:p w14:paraId="05B11FCC" w14:textId="77777777" w:rsidR="00365769" w:rsidRDefault="00365769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7777777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15" w:name="_Hlk201310874"/>
    <w:bookmarkStart w:id="16" w:name="_Hlk201310875"/>
    <w:bookmarkStart w:id="17" w:name="_Hlk201310876"/>
    <w:bookmarkStart w:id="18" w:name="_Hlk201310877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19" w:name="_Hlk210291151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AOK HR-IT-Master </w:t>
    </w:r>
  </w:p>
  <w:p w14:paraId="612FAB41" w14:textId="027C9AD0" w:rsidR="00EB5B5F" w:rsidRPr="00BE3538" w:rsidRDefault="00EB5B5F" w:rsidP="005613FD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</w:t>
    </w:r>
    <w:r w:rsidR="005613FD" w:rsidRPr="005613FD">
      <w:rPr>
        <w:rFonts w:ascii="Arial" w:eastAsia="Times New Roman" w:hAnsi="Arial" w:cs="Arial"/>
        <w:sz w:val="18"/>
        <w:szCs w:val="18"/>
        <w:lang w:eastAsia="de-DE"/>
      </w:rPr>
      <w:t xml:space="preserve">Los 2: Datenmigration nach SAP SuccessFactors </w:t>
    </w:r>
    <w:proofErr w:type="spellStart"/>
    <w:r w:rsidR="005613FD" w:rsidRPr="005613FD">
      <w:rPr>
        <w:rFonts w:ascii="Arial" w:eastAsia="Times New Roman" w:hAnsi="Arial" w:cs="Arial"/>
        <w:sz w:val="18"/>
        <w:szCs w:val="18"/>
        <w:lang w:eastAsia="de-DE"/>
      </w:rPr>
      <w:t>Employee</w:t>
    </w:r>
    <w:proofErr w:type="spellEnd"/>
    <w:r w:rsidR="005613FD" w:rsidRPr="005613FD">
      <w:rPr>
        <w:rFonts w:ascii="Arial" w:eastAsia="Times New Roman" w:hAnsi="Arial" w:cs="Arial"/>
        <w:sz w:val="18"/>
        <w:szCs w:val="18"/>
        <w:lang w:eastAsia="de-DE"/>
      </w:rPr>
      <w:t xml:space="preserve"> Central sowie SAP H4S4 </w:t>
    </w:r>
    <w:r w:rsidRPr="00BE3538">
      <w:rPr>
        <w:rFonts w:ascii="Arial" w:eastAsia="Times New Roman" w:hAnsi="Arial" w:cs="Arial"/>
        <w:sz w:val="18"/>
        <w:szCs w:val="18"/>
        <w:lang w:val="en-US" w:eastAsia="de-DE"/>
      </w:rPr>
      <w:t>“</w:t>
    </w:r>
  </w:p>
  <w:bookmarkEnd w:id="19"/>
  <w:p w14:paraId="7BEE68F5" w14:textId="7BBB0261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r w:rsidR="00D41FBC">
      <w:rPr>
        <w:rFonts w:ascii="Arial" w:hAnsi="Arial" w:cs="Arial"/>
        <w:b/>
        <w:bCs/>
        <w:sz w:val="18"/>
        <w:szCs w:val="18"/>
      </w:rPr>
      <w:t>9</w:t>
    </w:r>
    <w:r w:rsidRPr="00EB5B5F">
      <w:rPr>
        <w:rFonts w:ascii="Arial" w:hAnsi="Arial" w:cs="Arial"/>
        <w:b/>
        <w:bCs/>
        <w:sz w:val="18"/>
        <w:szCs w:val="18"/>
      </w:rPr>
      <w:t xml:space="preserve"> </w:t>
    </w:r>
    <w:r w:rsidR="00D41FBC">
      <w:rPr>
        <w:rFonts w:ascii="Arial" w:hAnsi="Arial" w:cs="Arial"/>
        <w:b/>
        <w:bCs/>
        <w:sz w:val="18"/>
        <w:szCs w:val="18"/>
      </w:rPr>
      <w:t>–</w:t>
    </w:r>
    <w:r w:rsidRPr="00EB5B5F">
      <w:rPr>
        <w:rFonts w:ascii="Arial" w:hAnsi="Arial" w:cs="Arial"/>
        <w:b/>
        <w:bCs/>
        <w:sz w:val="18"/>
        <w:szCs w:val="18"/>
      </w:rPr>
      <w:t xml:space="preserve"> </w:t>
    </w:r>
    <w:bookmarkStart w:id="20" w:name="_Hlk213930847"/>
    <w:bookmarkEnd w:id="15"/>
    <w:bookmarkEnd w:id="16"/>
    <w:bookmarkEnd w:id="17"/>
    <w:bookmarkEnd w:id="18"/>
    <w:r w:rsidR="00D41FBC">
      <w:rPr>
        <w:rFonts w:ascii="Arial" w:hAnsi="Arial" w:cs="Arial"/>
        <w:b/>
        <w:bCs/>
        <w:sz w:val="18"/>
        <w:szCs w:val="18"/>
      </w:rPr>
      <w:t>Personelle Ausstattung</w:t>
    </w:r>
    <w:r w:rsidR="00DE61B1">
      <w:rPr>
        <w:rFonts w:ascii="Arial" w:hAnsi="Arial" w:cs="Arial"/>
        <w:b/>
        <w:bCs/>
        <w:sz w:val="18"/>
        <w:szCs w:val="18"/>
      </w:rPr>
      <w:t xml:space="preserve"> des Unternehmens</w:t>
    </w:r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8413A"/>
    <w:multiLevelType w:val="hybridMultilevel"/>
    <w:tmpl w:val="5F54A422"/>
    <w:lvl w:ilvl="0" w:tplc="DB5CE4AC">
      <w:start w:val="1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A514A89"/>
    <w:multiLevelType w:val="hybridMultilevel"/>
    <w:tmpl w:val="36F0278C"/>
    <w:lvl w:ilvl="0" w:tplc="699C14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C48"/>
    <w:multiLevelType w:val="hybridMultilevel"/>
    <w:tmpl w:val="05503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8DF20CA"/>
    <w:multiLevelType w:val="hybridMultilevel"/>
    <w:tmpl w:val="C1FA2824"/>
    <w:lvl w:ilvl="0" w:tplc="E1D8A38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1E43EF3"/>
    <w:multiLevelType w:val="hybridMultilevel"/>
    <w:tmpl w:val="F5E6375A"/>
    <w:lvl w:ilvl="0" w:tplc="1088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17C23"/>
    <w:multiLevelType w:val="hybridMultilevel"/>
    <w:tmpl w:val="2DF0A8A8"/>
    <w:lvl w:ilvl="0" w:tplc="DBE6A39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5AA4EA3"/>
    <w:multiLevelType w:val="hybridMultilevel"/>
    <w:tmpl w:val="2C4258FE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3391E"/>
    <w:multiLevelType w:val="hybridMultilevel"/>
    <w:tmpl w:val="F5BE0D08"/>
    <w:lvl w:ilvl="0" w:tplc="B0E829C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A0CF8"/>
    <w:multiLevelType w:val="hybridMultilevel"/>
    <w:tmpl w:val="F5E6375A"/>
    <w:lvl w:ilvl="0" w:tplc="1088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97179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B37678"/>
    <w:multiLevelType w:val="hybridMultilevel"/>
    <w:tmpl w:val="F5E6375A"/>
    <w:lvl w:ilvl="0" w:tplc="1088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 w15:restartNumberingAfterBreak="0">
    <w:nsid w:val="670A45A7"/>
    <w:multiLevelType w:val="hybridMultilevel"/>
    <w:tmpl w:val="8E6E943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4A505A"/>
    <w:multiLevelType w:val="hybridMultilevel"/>
    <w:tmpl w:val="B8E0FEF8"/>
    <w:lvl w:ilvl="0" w:tplc="F8D836B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6EFD2215"/>
    <w:multiLevelType w:val="hybridMultilevel"/>
    <w:tmpl w:val="88FCBA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66C29"/>
    <w:multiLevelType w:val="hybridMultilevel"/>
    <w:tmpl w:val="220C7FE2"/>
    <w:lvl w:ilvl="0" w:tplc="DA405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72134">
    <w:abstractNumId w:val="10"/>
  </w:num>
  <w:num w:numId="2" w16cid:durableId="1220095232">
    <w:abstractNumId w:val="3"/>
  </w:num>
  <w:num w:numId="3" w16cid:durableId="1375932315">
    <w:abstractNumId w:val="15"/>
  </w:num>
  <w:num w:numId="4" w16cid:durableId="782650610">
    <w:abstractNumId w:val="8"/>
  </w:num>
  <w:num w:numId="5" w16cid:durableId="770593370">
    <w:abstractNumId w:val="4"/>
  </w:num>
  <w:num w:numId="6" w16cid:durableId="163203196">
    <w:abstractNumId w:val="19"/>
  </w:num>
  <w:num w:numId="7" w16cid:durableId="1761297060">
    <w:abstractNumId w:val="18"/>
  </w:num>
  <w:num w:numId="8" w16cid:durableId="121655750">
    <w:abstractNumId w:val="2"/>
  </w:num>
  <w:num w:numId="9" w16cid:durableId="1591115587">
    <w:abstractNumId w:val="17"/>
  </w:num>
  <w:num w:numId="10" w16cid:durableId="899823122">
    <w:abstractNumId w:val="5"/>
  </w:num>
  <w:num w:numId="11" w16cid:durableId="595555824">
    <w:abstractNumId w:val="11"/>
  </w:num>
  <w:num w:numId="12" w16cid:durableId="2028940747">
    <w:abstractNumId w:val="6"/>
  </w:num>
  <w:num w:numId="13" w16cid:durableId="49038694">
    <w:abstractNumId w:val="7"/>
  </w:num>
  <w:num w:numId="14" w16cid:durableId="1170410869">
    <w:abstractNumId w:val="0"/>
  </w:num>
  <w:num w:numId="15" w16cid:durableId="459303094">
    <w:abstractNumId w:val="16"/>
  </w:num>
  <w:num w:numId="16" w16cid:durableId="1048214690">
    <w:abstractNumId w:val="13"/>
  </w:num>
  <w:num w:numId="17" w16cid:durableId="625351976">
    <w:abstractNumId w:val="9"/>
  </w:num>
  <w:num w:numId="18" w16cid:durableId="1777745221">
    <w:abstractNumId w:val="12"/>
  </w:num>
  <w:num w:numId="19" w16cid:durableId="306518736">
    <w:abstractNumId w:val="14"/>
  </w:num>
  <w:num w:numId="20" w16cid:durableId="1177618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hrx+d93yf8YFgZR0HA2xwgIbwMqiZq4wn4fPKTz+Lx1SpOxrCDyJ5AGip5FQ1ACrN98ZCU1ShS1jD758oAMPg==" w:salt="UgFRNQNARXfUFI/QrrjDT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66351"/>
    <w:rsid w:val="00083B25"/>
    <w:rsid w:val="000C54D7"/>
    <w:rsid w:val="000D4AE1"/>
    <w:rsid w:val="000F2A21"/>
    <w:rsid w:val="000F3A70"/>
    <w:rsid w:val="0011592C"/>
    <w:rsid w:val="001E645D"/>
    <w:rsid w:val="002B18C2"/>
    <w:rsid w:val="002E57FF"/>
    <w:rsid w:val="003431F6"/>
    <w:rsid w:val="00365769"/>
    <w:rsid w:val="003F4ABF"/>
    <w:rsid w:val="004330CB"/>
    <w:rsid w:val="00454ADD"/>
    <w:rsid w:val="004930AA"/>
    <w:rsid w:val="004A1123"/>
    <w:rsid w:val="004A7A6A"/>
    <w:rsid w:val="004D4A18"/>
    <w:rsid w:val="004D6D68"/>
    <w:rsid w:val="005402F0"/>
    <w:rsid w:val="005603A8"/>
    <w:rsid w:val="005613FD"/>
    <w:rsid w:val="005F5480"/>
    <w:rsid w:val="00640C39"/>
    <w:rsid w:val="00687DB0"/>
    <w:rsid w:val="0069543F"/>
    <w:rsid w:val="00697913"/>
    <w:rsid w:val="00697D85"/>
    <w:rsid w:val="006B5065"/>
    <w:rsid w:val="006B705E"/>
    <w:rsid w:val="006C72E7"/>
    <w:rsid w:val="006D0AA4"/>
    <w:rsid w:val="006D566A"/>
    <w:rsid w:val="006F5F08"/>
    <w:rsid w:val="00707A53"/>
    <w:rsid w:val="00711B8C"/>
    <w:rsid w:val="007254CA"/>
    <w:rsid w:val="00731DE2"/>
    <w:rsid w:val="0075114D"/>
    <w:rsid w:val="007822A7"/>
    <w:rsid w:val="00783AAB"/>
    <w:rsid w:val="007E40E3"/>
    <w:rsid w:val="00816C9E"/>
    <w:rsid w:val="0085776E"/>
    <w:rsid w:val="0086047E"/>
    <w:rsid w:val="00866FE4"/>
    <w:rsid w:val="00882592"/>
    <w:rsid w:val="008C7A29"/>
    <w:rsid w:val="0091305A"/>
    <w:rsid w:val="00914B24"/>
    <w:rsid w:val="0091750C"/>
    <w:rsid w:val="0092298E"/>
    <w:rsid w:val="00951175"/>
    <w:rsid w:val="00985289"/>
    <w:rsid w:val="009B14A7"/>
    <w:rsid w:val="009D2277"/>
    <w:rsid w:val="009F1211"/>
    <w:rsid w:val="00A540BA"/>
    <w:rsid w:val="00A57E03"/>
    <w:rsid w:val="00A64348"/>
    <w:rsid w:val="00A90CD2"/>
    <w:rsid w:val="00A9466D"/>
    <w:rsid w:val="00AF15D7"/>
    <w:rsid w:val="00AF513A"/>
    <w:rsid w:val="00B04888"/>
    <w:rsid w:val="00B43B25"/>
    <w:rsid w:val="00B82E2E"/>
    <w:rsid w:val="00BE3538"/>
    <w:rsid w:val="00BF0ACD"/>
    <w:rsid w:val="00C11727"/>
    <w:rsid w:val="00C24155"/>
    <w:rsid w:val="00C44DEC"/>
    <w:rsid w:val="00C824EF"/>
    <w:rsid w:val="00C8634D"/>
    <w:rsid w:val="00C90A60"/>
    <w:rsid w:val="00CA6F95"/>
    <w:rsid w:val="00CD5AF6"/>
    <w:rsid w:val="00CE205F"/>
    <w:rsid w:val="00CF6765"/>
    <w:rsid w:val="00D03626"/>
    <w:rsid w:val="00D14214"/>
    <w:rsid w:val="00D322D4"/>
    <w:rsid w:val="00D41FBC"/>
    <w:rsid w:val="00D76DDB"/>
    <w:rsid w:val="00D85F3F"/>
    <w:rsid w:val="00DB3433"/>
    <w:rsid w:val="00DE61B1"/>
    <w:rsid w:val="00E16831"/>
    <w:rsid w:val="00E60C24"/>
    <w:rsid w:val="00E628E0"/>
    <w:rsid w:val="00E935D6"/>
    <w:rsid w:val="00E97266"/>
    <w:rsid w:val="00EA44CC"/>
    <w:rsid w:val="00EB5B5F"/>
    <w:rsid w:val="00EB6E1E"/>
    <w:rsid w:val="00ED29FE"/>
    <w:rsid w:val="00ED721B"/>
    <w:rsid w:val="00F0335F"/>
    <w:rsid w:val="00F320C9"/>
    <w:rsid w:val="00F36495"/>
    <w:rsid w:val="00F753CD"/>
    <w:rsid w:val="00F90448"/>
    <w:rsid w:val="00F951C5"/>
    <w:rsid w:val="00F9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paragraph" w:styleId="berarbeitung">
    <w:name w:val="Revision"/>
    <w:hidden/>
    <w:uiPriority w:val="99"/>
    <w:semiHidden/>
    <w:rsid w:val="00CF6765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577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577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5776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77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577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 A l l e _ M a n d a t e ! 7 6 5 5 1 8 0 4 . 1 < / d o c u m e n t i d >  
     < s e n d e r i d > M K N < / s e n d e r i d >  
     < s e n d e r e m a i l > M A R C O . K O E N I G @ G L E I S S L U T Z . C O M < / s e n d e r e m a i l >  
     < l a s t m o d i f i e d > 2 0 2 5 - 1 0 - 2 7 T 0 9 : 4 1 : 0 0 . 0 0 0 0 0 0 0 + 0 1 : 0 0 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029AA868-B3C7-4C1D-8BC1-5C9ADAD0979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538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Renner, Silke</cp:lastModifiedBy>
  <cp:revision>33</cp:revision>
  <dcterms:created xsi:type="dcterms:W3CDTF">1899-12-31T23:00:00Z</dcterms:created>
  <dcterms:modified xsi:type="dcterms:W3CDTF">2026-08-05T07:55:00Z</dcterms:modified>
</cp:coreProperties>
</file>